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9924"/>
      </w:tblGrid>
      <w:tr w:rsidR="00922C80" w:rsidRPr="00EF3706" w:rsidTr="00FF3E31">
        <w:trPr>
          <w:trHeight w:val="567"/>
        </w:trPr>
        <w:tc>
          <w:tcPr>
            <w:tcW w:w="9924" w:type="dxa"/>
            <w:tcBorders>
              <w:bottom w:val="single" w:sz="18" w:space="0" w:color="auto"/>
            </w:tcBorders>
          </w:tcPr>
          <w:p w:rsidR="00922C80" w:rsidRPr="00EF3706" w:rsidRDefault="00922C80" w:rsidP="00FF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3706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922C80" w:rsidRDefault="00922C80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80" w:rsidRPr="00922C80" w:rsidRDefault="00922C80" w:rsidP="00922C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922C80" w:rsidRPr="00922C80" w:rsidRDefault="00922C80" w:rsidP="00922C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922C80">
        <w:rPr>
          <w:rFonts w:ascii="Times New Roman" w:hAnsi="Times New Roman" w:cs="Times New Roman"/>
          <w:b/>
          <w:bCs/>
          <w:sz w:val="40"/>
          <w:szCs w:val="28"/>
        </w:rPr>
        <w:t xml:space="preserve">Мастер – класс для воспитателей </w:t>
      </w:r>
    </w:p>
    <w:p w:rsidR="00922C80" w:rsidRPr="00922C80" w:rsidRDefault="00922C80" w:rsidP="00922C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922C80">
        <w:rPr>
          <w:rFonts w:ascii="Times New Roman" w:hAnsi="Times New Roman" w:cs="Times New Roman"/>
          <w:b/>
          <w:bCs/>
          <w:sz w:val="36"/>
          <w:szCs w:val="28"/>
        </w:rPr>
        <w:t xml:space="preserve">«Формирование у детей представлений </w:t>
      </w:r>
    </w:p>
    <w:p w:rsidR="00922C80" w:rsidRPr="00922C80" w:rsidRDefault="00922C80" w:rsidP="00922C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922C80">
        <w:rPr>
          <w:rFonts w:ascii="Times New Roman" w:hAnsi="Times New Roman" w:cs="Times New Roman"/>
          <w:b/>
          <w:bCs/>
          <w:sz w:val="36"/>
          <w:szCs w:val="28"/>
        </w:rPr>
        <w:t xml:space="preserve">о </w:t>
      </w:r>
      <w:r w:rsidR="00C07A86">
        <w:rPr>
          <w:rFonts w:ascii="Times New Roman" w:hAnsi="Times New Roman" w:cs="Times New Roman"/>
          <w:b/>
          <w:bCs/>
          <w:sz w:val="36"/>
          <w:szCs w:val="28"/>
        </w:rPr>
        <w:t>признаках</w:t>
      </w:r>
      <w:r w:rsidRPr="00922C80">
        <w:rPr>
          <w:rFonts w:ascii="Times New Roman" w:hAnsi="Times New Roman" w:cs="Times New Roman"/>
          <w:b/>
          <w:bCs/>
          <w:sz w:val="36"/>
          <w:szCs w:val="28"/>
        </w:rPr>
        <w:t xml:space="preserve"> сходства и различия предметов»</w:t>
      </w:r>
    </w:p>
    <w:p w:rsidR="00922C80" w:rsidRPr="00922C80" w:rsidRDefault="00922C80" w:rsidP="00922C80">
      <w:pPr>
        <w:spacing w:after="0" w:line="360" w:lineRule="auto"/>
        <w:ind w:left="1276"/>
        <w:rPr>
          <w:rFonts w:ascii="Times New Roman" w:hAnsi="Times New Roman" w:cs="Times New Roman"/>
          <w:sz w:val="36"/>
          <w:szCs w:val="28"/>
        </w:rPr>
      </w:pPr>
      <w:r w:rsidRPr="00922C80">
        <w:rPr>
          <w:rFonts w:ascii="Times New Roman" w:hAnsi="Times New Roman" w:cs="Times New Roman"/>
          <w:b/>
          <w:bCs/>
          <w:sz w:val="36"/>
          <w:szCs w:val="28"/>
        </w:rPr>
        <w:t>Дидактическая игра «В гости к гномикам»</w:t>
      </w:r>
    </w:p>
    <w:p w:rsid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2554C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2C80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2554C" w:rsidRDefault="00922C80" w:rsidP="0002554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2C80">
        <w:rPr>
          <w:rFonts w:ascii="Times New Roman" w:hAnsi="Times New Roman" w:cs="Times New Roman"/>
          <w:sz w:val="28"/>
          <w:szCs w:val="28"/>
        </w:rPr>
        <w:t>Болгова Г. А.</w:t>
      </w:r>
      <w:r w:rsidR="0002554C">
        <w:rPr>
          <w:rFonts w:ascii="Times New Roman" w:hAnsi="Times New Roman" w:cs="Times New Roman"/>
          <w:sz w:val="28"/>
          <w:szCs w:val="28"/>
        </w:rPr>
        <w:t xml:space="preserve"> </w:t>
      </w:r>
      <w:r w:rsidRPr="00922C8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22C80" w:rsidRPr="00922C80" w:rsidRDefault="00922C80" w:rsidP="00922C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2C80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922C80" w:rsidRDefault="00922C80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C07A86" w:rsidP="00C07A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2019</w:t>
      </w:r>
    </w:p>
    <w:p w:rsidR="00AA1436" w:rsidRPr="00AA1436" w:rsidRDefault="00AA1436" w:rsidP="00AB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коллеги, сегодня я хочу поделиться с вами своими наработками по использованию дидактической игры «В гости к гномикам» по ФЭМП у </w:t>
      </w:r>
      <w:r w:rsidRPr="00AA1436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682CE2" w:rsidRPr="00AB3740" w:rsidRDefault="00017044" w:rsidP="00AB374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B37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17044" w:rsidRPr="00017044" w:rsidRDefault="00017044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044">
        <w:rPr>
          <w:rFonts w:ascii="Times New Roman" w:hAnsi="Times New Roman" w:cs="Times New Roman"/>
          <w:sz w:val="28"/>
          <w:szCs w:val="28"/>
        </w:rPr>
        <w:t>Способствовать повышению интереса педагого</w:t>
      </w:r>
      <w:r>
        <w:rPr>
          <w:rFonts w:ascii="Times New Roman" w:hAnsi="Times New Roman" w:cs="Times New Roman"/>
          <w:sz w:val="28"/>
          <w:szCs w:val="28"/>
        </w:rPr>
        <w:t xml:space="preserve">в к поиску интересных методов </w:t>
      </w:r>
      <w:r w:rsidRPr="00017044">
        <w:rPr>
          <w:rFonts w:ascii="Times New Roman" w:hAnsi="Times New Roman" w:cs="Times New Roman"/>
          <w:sz w:val="28"/>
          <w:szCs w:val="28"/>
        </w:rPr>
        <w:t xml:space="preserve">в работе с детьми по </w:t>
      </w:r>
      <w:r w:rsidR="006F1305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0170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436" w:rsidRPr="00AB3740" w:rsidRDefault="00682CE2" w:rsidP="00AB374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B37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7A86" w:rsidRDefault="00682CE2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педагогов с методами и приемами, используемыми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07A86">
        <w:rPr>
          <w:rFonts w:ascii="Times New Roman" w:hAnsi="Times New Roman" w:cs="Times New Roman"/>
          <w:sz w:val="28"/>
          <w:szCs w:val="28"/>
        </w:rPr>
        <w:t>:</w:t>
      </w:r>
    </w:p>
    <w:p w:rsidR="00C07A86" w:rsidRDefault="00C07A86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CE2">
        <w:rPr>
          <w:rFonts w:ascii="Times New Roman" w:hAnsi="Times New Roman" w:cs="Times New Roman"/>
          <w:sz w:val="28"/>
          <w:szCs w:val="28"/>
        </w:rPr>
        <w:t xml:space="preserve"> ознакомления воспитанников с </w:t>
      </w:r>
      <w:r w:rsidR="003D616A">
        <w:rPr>
          <w:rFonts w:ascii="Times New Roman" w:hAnsi="Times New Roman" w:cs="Times New Roman"/>
          <w:sz w:val="28"/>
          <w:szCs w:val="28"/>
        </w:rPr>
        <w:t>признаками</w:t>
      </w:r>
      <w:r w:rsidR="00682CE2">
        <w:rPr>
          <w:rFonts w:ascii="Times New Roman" w:hAnsi="Times New Roman" w:cs="Times New Roman"/>
          <w:sz w:val="28"/>
          <w:szCs w:val="28"/>
        </w:rPr>
        <w:t xml:space="preserve"> сходства и различия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A86" w:rsidRDefault="00C07A86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CE2">
        <w:rPr>
          <w:rFonts w:ascii="Times New Roman" w:hAnsi="Times New Roman" w:cs="Times New Roman"/>
          <w:sz w:val="28"/>
          <w:szCs w:val="28"/>
        </w:rPr>
        <w:t xml:space="preserve">умению группировать </w:t>
      </w:r>
      <w:r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682CE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 w:rsidR="00682CE2"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>ам;</w:t>
      </w:r>
    </w:p>
    <w:p w:rsidR="00C07A86" w:rsidRDefault="00C07A86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 в пространстве.</w:t>
      </w:r>
    </w:p>
    <w:p w:rsidR="00682CE2" w:rsidRDefault="00C07A86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7A86">
        <w:rPr>
          <w:rFonts w:ascii="Times New Roman" w:hAnsi="Times New Roman" w:cs="Times New Roman"/>
          <w:sz w:val="28"/>
          <w:szCs w:val="28"/>
        </w:rPr>
        <w:t xml:space="preserve"> </w:t>
      </w:r>
      <w:r w:rsidRPr="00017044">
        <w:rPr>
          <w:rFonts w:ascii="Times New Roman" w:hAnsi="Times New Roman" w:cs="Times New Roman"/>
          <w:sz w:val="28"/>
          <w:szCs w:val="28"/>
        </w:rPr>
        <w:t>Повысить уровень профессионализма воспитателей.</w:t>
      </w:r>
    </w:p>
    <w:p w:rsidR="00AB3740" w:rsidRPr="00AB3740" w:rsidRDefault="00AB3740" w:rsidP="00AB3740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B3740">
        <w:rPr>
          <w:rFonts w:ascii="Times New Roman" w:hAnsi="Times New Roman" w:cs="Times New Roman"/>
          <w:b/>
          <w:bCs/>
          <w:sz w:val="28"/>
          <w:szCs w:val="28"/>
        </w:rPr>
        <w:t>План проведения мастер-класса:</w:t>
      </w:r>
    </w:p>
    <w:p w:rsidR="00AB3740" w:rsidRPr="00AB3740" w:rsidRDefault="00AB3740" w:rsidP="00AB374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740">
        <w:rPr>
          <w:rFonts w:ascii="Times New Roman" w:hAnsi="Times New Roman" w:cs="Times New Roman"/>
          <w:sz w:val="28"/>
          <w:szCs w:val="28"/>
        </w:rPr>
        <w:t xml:space="preserve"> Теоретическая часть</w:t>
      </w:r>
      <w:r w:rsidRPr="00AB37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B3740" w:rsidRPr="00AB3740" w:rsidRDefault="00AB3740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740">
        <w:rPr>
          <w:rFonts w:ascii="Times New Roman" w:hAnsi="Times New Roman" w:cs="Times New Roman"/>
          <w:sz w:val="28"/>
          <w:szCs w:val="28"/>
        </w:rPr>
        <w:t xml:space="preserve"> Интерактивная часть. Проведение дидактических игр с педагогами.</w:t>
      </w:r>
    </w:p>
    <w:p w:rsidR="00AB3740" w:rsidRPr="00AB3740" w:rsidRDefault="00AB3740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740"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AB3740" w:rsidRPr="00AB3740" w:rsidRDefault="00AB3740" w:rsidP="00AB3740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B3740">
        <w:rPr>
          <w:rFonts w:ascii="Times New Roman" w:hAnsi="Times New Roman" w:cs="Times New Roman"/>
          <w:b/>
          <w:bCs/>
          <w:sz w:val="28"/>
          <w:szCs w:val="28"/>
        </w:rPr>
        <w:t>Ход мастер – класса.</w:t>
      </w:r>
    </w:p>
    <w:p w:rsidR="00AB3740" w:rsidRPr="00AB3740" w:rsidRDefault="00AB3740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принцип мастер-класса: </w:t>
      </w:r>
      <w:r w:rsidRPr="00AB3740">
        <w:rPr>
          <w:rFonts w:ascii="Times New Roman" w:hAnsi="Times New Roman" w:cs="Times New Roman"/>
          <w:sz w:val="28"/>
          <w:szCs w:val="28"/>
        </w:rPr>
        <w:t>«Я знаю, как это делать, и я покажу вам».</w:t>
      </w:r>
    </w:p>
    <w:p w:rsidR="00AB3740" w:rsidRPr="00AB3740" w:rsidRDefault="00AB3740" w:rsidP="00AB374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3740">
        <w:rPr>
          <w:rFonts w:ascii="Times New Roman" w:hAnsi="Times New Roman" w:cs="Times New Roman"/>
          <w:i/>
          <w:iCs/>
          <w:sz w:val="28"/>
          <w:szCs w:val="28"/>
        </w:rPr>
        <w:t>Главное в технологии проведения мастер-класса:</w:t>
      </w:r>
    </w:p>
    <w:p w:rsidR="00682CE2" w:rsidRPr="00AA1436" w:rsidRDefault="00AB3740" w:rsidP="00AB3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sz w:val="28"/>
          <w:szCs w:val="28"/>
        </w:rPr>
        <w:t>« Не сообщать информацию, а передавать способ работы».</w:t>
      </w:r>
    </w:p>
    <w:p w:rsidR="00AA1436" w:rsidRPr="00AB3740" w:rsidRDefault="00AA1436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bCs/>
          <w:sz w:val="28"/>
          <w:szCs w:val="28"/>
        </w:rPr>
        <w:t xml:space="preserve">Математику недаром называют </w:t>
      </w:r>
      <w:r w:rsidRPr="00AB3740">
        <w:rPr>
          <w:rFonts w:ascii="Times New Roman" w:hAnsi="Times New Roman" w:cs="Times New Roman"/>
          <w:i/>
          <w:iCs/>
          <w:sz w:val="28"/>
          <w:szCs w:val="28"/>
        </w:rPr>
        <w:t>«царицей наук»</w:t>
      </w:r>
      <w:r w:rsidRPr="00AB3740">
        <w:rPr>
          <w:rFonts w:ascii="Times New Roman" w:hAnsi="Times New Roman" w:cs="Times New Roman"/>
          <w:sz w:val="28"/>
          <w:szCs w:val="28"/>
        </w:rPr>
        <w:t xml:space="preserve">. Ее изучение оттачивает ум, увеличивает объем внимания и памяти, развивает логическое мышление, формирует мыслительные операции. Занимаясь </w:t>
      </w:r>
      <w:r w:rsidRPr="00AB3740">
        <w:rPr>
          <w:rFonts w:ascii="Times New Roman" w:hAnsi="Times New Roman" w:cs="Times New Roman"/>
          <w:bCs/>
          <w:sz w:val="28"/>
          <w:szCs w:val="28"/>
        </w:rPr>
        <w:t>математикой</w:t>
      </w:r>
      <w:r w:rsidRPr="00AB3740">
        <w:rPr>
          <w:rFonts w:ascii="Times New Roman" w:hAnsi="Times New Roman" w:cs="Times New Roman"/>
          <w:sz w:val="28"/>
          <w:szCs w:val="28"/>
        </w:rPr>
        <w:t>, дети учатся анализировать, сравнивать, обобщать, аргументировать свои высказывания, строить простейшие умозаключения.</w:t>
      </w:r>
    </w:p>
    <w:p w:rsidR="00AA1436" w:rsidRPr="00AB3740" w:rsidRDefault="00AA1436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sz w:val="28"/>
          <w:szCs w:val="28"/>
        </w:rPr>
        <w:t xml:space="preserve">Как сделать изучение </w:t>
      </w:r>
      <w:r w:rsidRPr="00AB3740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AB3740">
        <w:rPr>
          <w:rFonts w:ascii="Times New Roman" w:hAnsi="Times New Roman" w:cs="Times New Roman"/>
          <w:sz w:val="28"/>
          <w:szCs w:val="28"/>
        </w:rPr>
        <w:t xml:space="preserve"> более привлекательным и доступным, как облегчить переход от дошкольного обучения к школьному образованию?</w:t>
      </w:r>
    </w:p>
    <w:p w:rsidR="00AA1436" w:rsidRPr="00AB3740" w:rsidRDefault="00AA1436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sz w:val="28"/>
          <w:szCs w:val="28"/>
        </w:rPr>
        <w:lastRenderedPageBreak/>
        <w:t xml:space="preserve">Начиная работу </w:t>
      </w:r>
      <w:r w:rsidR="00AB3740">
        <w:rPr>
          <w:rFonts w:ascii="Times New Roman" w:hAnsi="Times New Roman" w:cs="Times New Roman"/>
          <w:sz w:val="28"/>
          <w:szCs w:val="28"/>
        </w:rPr>
        <w:t>над игрой</w:t>
      </w:r>
      <w:r w:rsidRPr="00AB3740">
        <w:rPr>
          <w:rFonts w:ascii="Times New Roman" w:hAnsi="Times New Roman" w:cs="Times New Roman"/>
          <w:sz w:val="28"/>
          <w:szCs w:val="28"/>
        </w:rPr>
        <w:t>, я ознакомилась с существующими ныне методиками по ФЭМП.</w:t>
      </w:r>
    </w:p>
    <w:p w:rsidR="00AA1436" w:rsidRPr="00AB3740" w:rsidRDefault="00AA1436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sz w:val="28"/>
          <w:szCs w:val="28"/>
        </w:rPr>
        <w:t xml:space="preserve">Это работы таких авторов </w:t>
      </w:r>
      <w:r w:rsidRPr="00884E64">
        <w:rPr>
          <w:rFonts w:ascii="Times New Roman" w:hAnsi="Times New Roman" w:cs="Times New Roman"/>
          <w:sz w:val="28"/>
          <w:szCs w:val="28"/>
        </w:rPr>
        <w:t>как</w:t>
      </w:r>
      <w:r w:rsidRPr="00AB3740">
        <w:rPr>
          <w:rFonts w:ascii="Times New Roman" w:hAnsi="Times New Roman" w:cs="Times New Roman"/>
          <w:sz w:val="28"/>
          <w:szCs w:val="28"/>
        </w:rPr>
        <w:t xml:space="preserve">: Ерофеева, Колесникова, Новикова, Соловьева, </w:t>
      </w:r>
      <w:proofErr w:type="spellStart"/>
      <w:r w:rsidRPr="00AB374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AB3740">
        <w:rPr>
          <w:rFonts w:ascii="Times New Roman" w:hAnsi="Times New Roman" w:cs="Times New Roman"/>
          <w:sz w:val="28"/>
          <w:szCs w:val="28"/>
        </w:rPr>
        <w:t>.</w:t>
      </w:r>
    </w:p>
    <w:p w:rsidR="00AA1436" w:rsidRPr="00AB3740" w:rsidRDefault="00AB3740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436" w:rsidRPr="00AB3740">
        <w:rPr>
          <w:rFonts w:ascii="Times New Roman" w:hAnsi="Times New Roman" w:cs="Times New Roman"/>
          <w:sz w:val="28"/>
          <w:szCs w:val="28"/>
        </w:rPr>
        <w:t xml:space="preserve">се они отличаются как по содержанию, так и по форме подачи </w:t>
      </w:r>
      <w:r w:rsidR="00AA1436" w:rsidRPr="00AB3740">
        <w:rPr>
          <w:rFonts w:ascii="Times New Roman" w:hAnsi="Times New Roman" w:cs="Times New Roman"/>
          <w:bCs/>
          <w:sz w:val="28"/>
          <w:szCs w:val="28"/>
        </w:rPr>
        <w:t>материала</w:t>
      </w:r>
      <w:r w:rsidR="00AA1436" w:rsidRPr="00AB3740">
        <w:rPr>
          <w:rFonts w:ascii="Times New Roman" w:hAnsi="Times New Roman" w:cs="Times New Roman"/>
          <w:sz w:val="28"/>
          <w:szCs w:val="28"/>
        </w:rPr>
        <w:t>, однако общее что определяет все эти методики то, что все вышеперечисленные авторы делают упор на игру, как на средс</w:t>
      </w:r>
      <w:r w:rsidR="00017044" w:rsidRPr="00AB3740">
        <w:rPr>
          <w:rFonts w:ascii="Times New Roman" w:hAnsi="Times New Roman" w:cs="Times New Roman"/>
          <w:sz w:val="28"/>
          <w:szCs w:val="28"/>
        </w:rPr>
        <w:t xml:space="preserve">тво, метод и форму организации </w:t>
      </w:r>
      <w:r w:rsidR="00AA1436" w:rsidRPr="00AB3740">
        <w:rPr>
          <w:rFonts w:ascii="Times New Roman" w:hAnsi="Times New Roman" w:cs="Times New Roman"/>
          <w:sz w:val="28"/>
          <w:szCs w:val="28"/>
        </w:rPr>
        <w:t xml:space="preserve"> деятельности дошкольников.</w:t>
      </w:r>
    </w:p>
    <w:p w:rsidR="00AA1436" w:rsidRDefault="00AA1436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40">
        <w:rPr>
          <w:rFonts w:ascii="Times New Roman" w:hAnsi="Times New Roman" w:cs="Times New Roman"/>
          <w:sz w:val="28"/>
          <w:szCs w:val="28"/>
        </w:rPr>
        <w:t xml:space="preserve">Учитывая интерес ребенка к игре, я разработала </w:t>
      </w:r>
      <w:r w:rsidR="00017044" w:rsidRPr="00AB3740">
        <w:rPr>
          <w:rFonts w:ascii="Times New Roman" w:hAnsi="Times New Roman" w:cs="Times New Roman"/>
          <w:sz w:val="28"/>
          <w:szCs w:val="28"/>
        </w:rPr>
        <w:t xml:space="preserve"> дидактическое пособие «В гости к гномикам», с помощью которого дети учатся определять </w:t>
      </w:r>
      <w:r w:rsidR="003D616A">
        <w:rPr>
          <w:rFonts w:ascii="Times New Roman" w:hAnsi="Times New Roman" w:cs="Times New Roman"/>
          <w:sz w:val="28"/>
          <w:szCs w:val="28"/>
        </w:rPr>
        <w:t>признаки сходства и различия предметов и ориентироваться в пространстве.</w:t>
      </w:r>
    </w:p>
    <w:p w:rsidR="00AB3740" w:rsidRDefault="0002554C" w:rsidP="00AB374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554C">
        <w:rPr>
          <w:rFonts w:ascii="Times New Roman" w:hAnsi="Times New Roman" w:cs="Times New Roman"/>
          <w:b/>
          <w:sz w:val="28"/>
          <w:szCs w:val="28"/>
        </w:rPr>
        <w:t>Игра «В гости к гномикам».</w:t>
      </w:r>
    </w:p>
    <w:p w:rsidR="003D616A" w:rsidRDefault="003D616A" w:rsidP="00AB374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616A" w:rsidRPr="003D616A" w:rsidRDefault="003D616A" w:rsidP="003D6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позитивной мотивации к познанию элементарных математических представлений.</w:t>
      </w:r>
    </w:p>
    <w:p w:rsidR="003D616A" w:rsidRDefault="003D616A" w:rsidP="00AB374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616A" w:rsidRDefault="003D616A" w:rsidP="003D6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познакомить воспитанников с признаками сходства и различия предметов;</w:t>
      </w:r>
    </w:p>
    <w:p w:rsidR="003D616A" w:rsidRDefault="003D616A" w:rsidP="003D6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группировать предметы  по различным признакам;</w:t>
      </w:r>
    </w:p>
    <w:p w:rsidR="003D616A" w:rsidRDefault="003D616A" w:rsidP="003D6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ориентироваться  в пространстве.</w:t>
      </w:r>
    </w:p>
    <w:p w:rsidR="003D616A" w:rsidRDefault="003D616A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3740" w:rsidRPr="00011D3E" w:rsidRDefault="0002554C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 xml:space="preserve">Жили-были четыре гномика, были они похожи друг на друга как капли воды. И жили они в одинаковых домиках. Очень им хотелось, чтобы их </w:t>
      </w:r>
      <w:r w:rsidR="006F64DD">
        <w:rPr>
          <w:rFonts w:ascii="Times New Roman" w:hAnsi="Times New Roman" w:cs="Times New Roman"/>
          <w:i/>
          <w:sz w:val="28"/>
          <w:szCs w:val="28"/>
        </w:rPr>
        <w:t>различали. Д</w:t>
      </w:r>
      <w:r w:rsidRPr="00011D3E">
        <w:rPr>
          <w:rFonts w:ascii="Times New Roman" w:hAnsi="Times New Roman" w:cs="Times New Roman"/>
          <w:i/>
          <w:sz w:val="28"/>
          <w:szCs w:val="28"/>
        </w:rPr>
        <w:t>рузья знали,</w:t>
      </w:r>
      <w:r w:rsidR="006F64DD">
        <w:rPr>
          <w:rFonts w:ascii="Times New Roman" w:hAnsi="Times New Roman" w:cs="Times New Roman"/>
          <w:i/>
          <w:sz w:val="28"/>
          <w:szCs w:val="28"/>
        </w:rPr>
        <w:t xml:space="preserve"> в каком из</w:t>
      </w:r>
      <w:r w:rsidRPr="00011D3E">
        <w:rPr>
          <w:rFonts w:ascii="Times New Roman" w:hAnsi="Times New Roman" w:cs="Times New Roman"/>
          <w:i/>
          <w:sz w:val="28"/>
          <w:szCs w:val="28"/>
        </w:rPr>
        <w:t xml:space="preserve"> домиков живет каждый из</w:t>
      </w:r>
      <w:r w:rsidR="006F64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F64DD">
        <w:rPr>
          <w:rFonts w:ascii="Times New Roman" w:hAnsi="Times New Roman" w:cs="Times New Roman"/>
          <w:i/>
          <w:sz w:val="28"/>
          <w:szCs w:val="28"/>
        </w:rPr>
        <w:t>них</w:t>
      </w:r>
      <w:proofErr w:type="gramEnd"/>
      <w:r w:rsidR="006F64DD">
        <w:rPr>
          <w:rFonts w:ascii="Times New Roman" w:hAnsi="Times New Roman" w:cs="Times New Roman"/>
          <w:i/>
          <w:sz w:val="28"/>
          <w:szCs w:val="28"/>
        </w:rPr>
        <w:t xml:space="preserve"> и легко могли найти дорогу.</w:t>
      </w:r>
    </w:p>
    <w:p w:rsidR="00AB3740" w:rsidRDefault="0002554C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5422" cy="1168175"/>
            <wp:effectExtent l="19050" t="0" r="0" b="0"/>
            <wp:docPr id="3" name="Рисунок 2" descr="D:\Болгова\методическая неделя 2019\IMG_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олгова\методическая неделя 2019\IMG_3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921" cy="117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9" w:rsidRDefault="00D06849" w:rsidP="003D61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</w:t>
      </w:r>
      <w:r w:rsidR="00A118DE">
        <w:rPr>
          <w:rFonts w:ascii="Times New Roman" w:hAnsi="Times New Roman" w:cs="Times New Roman"/>
          <w:sz w:val="28"/>
          <w:szCs w:val="28"/>
        </w:rPr>
        <w:t xml:space="preserve">дого гнома украсить аксессуарами одного цвета. Крыша у дома такого же цвета, как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8DE">
        <w:rPr>
          <w:rFonts w:ascii="Times New Roman" w:hAnsi="Times New Roman" w:cs="Times New Roman"/>
          <w:sz w:val="28"/>
          <w:szCs w:val="28"/>
        </w:rPr>
        <w:t xml:space="preserve">колпачок.  У дома с синей крышей окна разные по </w:t>
      </w:r>
      <w:r w:rsidR="00A118DE">
        <w:rPr>
          <w:rFonts w:ascii="Times New Roman" w:hAnsi="Times New Roman" w:cs="Times New Roman"/>
          <w:sz w:val="28"/>
          <w:szCs w:val="28"/>
        </w:rPr>
        <w:lastRenderedPageBreak/>
        <w:t>форме и цвету, маленькие по размеру. У дома с зеленой крышей окна одинаковые по размеру, цвету, форме. У дома с красной крышей одно большое окно. У дома с желтой крышей окна разные по форме, цвету.</w:t>
      </w:r>
    </w:p>
    <w:p w:rsidR="0002554C" w:rsidRDefault="00D06849" w:rsidP="00AB37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7324" cy="1446101"/>
            <wp:effectExtent l="19050" t="0" r="0" b="0"/>
            <wp:docPr id="4" name="Рисунок 3" descr="D:\Болгова\методическая неделя 2019\IMG_3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олгова\методическая неделя 2019\IMG_3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68" cy="144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DE" w:rsidRDefault="00A118DE" w:rsidP="006F6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740" w:rsidRPr="00011D3E" w:rsidRDefault="00A118DE" w:rsidP="00AB3740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Чтобы попасть в гости к гномам нужно пойти по дорожкам.</w:t>
      </w:r>
    </w:p>
    <w:p w:rsidR="00A118DE" w:rsidRDefault="008246E6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11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7028" cy="1302385"/>
            <wp:effectExtent l="19050" t="0" r="3272" b="0"/>
            <wp:docPr id="5" name="Рисунок 4" descr="IMG_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9" cy="130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D3E" w:rsidRPr="00011D3E" w:rsidRDefault="00011D3E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Дорожки ведут к домикам с крышами такого же цвета, как и дорожки.</w:t>
      </w:r>
    </w:p>
    <w:p w:rsidR="008246E6" w:rsidRPr="00011D3E" w:rsidRDefault="00A118DE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Дорожки разные по форме</w:t>
      </w:r>
      <w:r w:rsidR="008246E6" w:rsidRPr="00011D3E">
        <w:rPr>
          <w:rFonts w:ascii="Times New Roman" w:hAnsi="Times New Roman" w:cs="Times New Roman"/>
          <w:i/>
          <w:sz w:val="28"/>
          <w:szCs w:val="28"/>
        </w:rPr>
        <w:t xml:space="preserve">, ширине, цвету, длине. </w:t>
      </w:r>
    </w:p>
    <w:p w:rsidR="00A118DE" w:rsidRPr="00011D3E" w:rsidRDefault="008246E6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Справа от широкой, извилистой, длинной, синей дорожки растет низкое дерево с толстым стволом. А рядом с ним большой гриб.</w:t>
      </w:r>
    </w:p>
    <w:p w:rsidR="008246E6" w:rsidRPr="00011D3E" w:rsidRDefault="008246E6" w:rsidP="00AB3740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Слева от узкой, короткой, прямой, красной дорожки растет высокое дерево с толстым стволом, а справа, цветок с лепестками разной формы и цвета.</w:t>
      </w:r>
    </w:p>
    <w:p w:rsidR="008246E6" w:rsidRPr="00011D3E" w:rsidRDefault="00011D3E" w:rsidP="00AB3740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Справа от широкой, прямой, длиной, зеленой дорожки растет высокое дерево с тонким стволом, а справа от дерева цветок с лепестками одинаковой формы и цвета.</w:t>
      </w:r>
    </w:p>
    <w:p w:rsidR="008246E6" w:rsidRPr="00011D3E" w:rsidRDefault="008246E6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D3E" w:rsidRPr="00011D3E">
        <w:rPr>
          <w:rFonts w:ascii="Times New Roman" w:hAnsi="Times New Roman" w:cs="Times New Roman"/>
          <w:i/>
          <w:sz w:val="28"/>
          <w:szCs w:val="28"/>
        </w:rPr>
        <w:t xml:space="preserve">Справа от узкой, ломаной, короткой, желтой дорожки растет низкое дерево с тонким стволом, а справа от него маленький гриб. </w:t>
      </w:r>
    </w:p>
    <w:p w:rsidR="008246E6" w:rsidRDefault="008246E6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7308" cy="1967958"/>
            <wp:effectExtent l="19050" t="0" r="0" b="0"/>
            <wp:docPr id="6" name="Рисунок 5" descr="IMG_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861" cy="197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DD" w:rsidRDefault="006F64DD" w:rsidP="006F64D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деревьев, цветов, грибов меняются по усмотрению педагога.</w:t>
      </w:r>
    </w:p>
    <w:p w:rsidR="00011D3E" w:rsidRDefault="00011D3E" w:rsidP="008246E6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11D3E" w:rsidRDefault="00011D3E" w:rsidP="008246E6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1D3E">
        <w:rPr>
          <w:rFonts w:ascii="Times New Roman" w:hAnsi="Times New Roman" w:cs="Times New Roman"/>
          <w:i/>
          <w:sz w:val="28"/>
          <w:szCs w:val="28"/>
        </w:rPr>
        <w:t>Мы идем в гости, а в гости принято идти с подарками. Сделаем для гномиков коврики.</w:t>
      </w:r>
    </w:p>
    <w:p w:rsidR="00011D3E" w:rsidRDefault="00011D3E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6816" cy="1520042"/>
            <wp:effectExtent l="19050" t="0" r="0" b="0"/>
            <wp:docPr id="8" name="Рисунок 7" descr="IMG_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10" cy="152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6900" cy="1520042"/>
            <wp:effectExtent l="19050" t="0" r="0" b="0"/>
            <wp:docPr id="9" name="Рисунок 8" descr="IMG_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935" cy="15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D3E" w:rsidRDefault="00011D3E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 для ковриков можно группировать по </w:t>
      </w:r>
      <w:r w:rsidR="005079C4">
        <w:rPr>
          <w:rFonts w:ascii="Times New Roman" w:hAnsi="Times New Roman" w:cs="Times New Roman"/>
          <w:sz w:val="28"/>
          <w:szCs w:val="28"/>
        </w:rPr>
        <w:t>форме и цвету.</w:t>
      </w:r>
    </w:p>
    <w:p w:rsidR="005079C4" w:rsidRDefault="005079C4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8207" cy="2329015"/>
            <wp:effectExtent l="19050" t="0" r="1443" b="0"/>
            <wp:docPr id="10" name="Рисунок 9" descr="IMG_349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95 - копи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211" cy="23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C4" w:rsidRPr="005079C4" w:rsidRDefault="005079C4" w:rsidP="008246E6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079C4">
        <w:rPr>
          <w:rFonts w:ascii="Times New Roman" w:hAnsi="Times New Roman" w:cs="Times New Roman"/>
          <w:i/>
          <w:sz w:val="28"/>
          <w:szCs w:val="28"/>
        </w:rPr>
        <w:t>Гномики приготовили для нас свое любимое угощение.</w:t>
      </w:r>
      <w:r w:rsidR="00C72CDE">
        <w:rPr>
          <w:rFonts w:ascii="Times New Roman" w:hAnsi="Times New Roman" w:cs="Times New Roman"/>
          <w:i/>
          <w:sz w:val="28"/>
          <w:szCs w:val="28"/>
        </w:rPr>
        <w:t xml:space="preserve"> Как вы думаете, какие тарелки для угощения возьмет каждый из гномов?</w:t>
      </w:r>
      <w:r w:rsidR="00EA3988">
        <w:rPr>
          <w:rFonts w:ascii="Times New Roman" w:hAnsi="Times New Roman" w:cs="Times New Roman"/>
          <w:i/>
          <w:sz w:val="28"/>
          <w:szCs w:val="28"/>
        </w:rPr>
        <w:t xml:space="preserve"> (Такого цвет,</w:t>
      </w:r>
      <w:r w:rsidR="00C72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988">
        <w:rPr>
          <w:rFonts w:ascii="Times New Roman" w:hAnsi="Times New Roman" w:cs="Times New Roman"/>
          <w:i/>
          <w:sz w:val="28"/>
          <w:szCs w:val="28"/>
        </w:rPr>
        <w:t>к</w:t>
      </w:r>
      <w:r w:rsidR="00C72CDE">
        <w:rPr>
          <w:rFonts w:ascii="Times New Roman" w:hAnsi="Times New Roman" w:cs="Times New Roman"/>
          <w:i/>
          <w:sz w:val="28"/>
          <w:szCs w:val="28"/>
        </w:rPr>
        <w:t>ак колпач</w:t>
      </w:r>
      <w:r w:rsidR="00EA3988">
        <w:rPr>
          <w:rFonts w:ascii="Times New Roman" w:hAnsi="Times New Roman" w:cs="Times New Roman"/>
          <w:i/>
          <w:sz w:val="28"/>
          <w:szCs w:val="28"/>
        </w:rPr>
        <w:t>о</w:t>
      </w:r>
      <w:r w:rsidR="00C72CDE">
        <w:rPr>
          <w:rFonts w:ascii="Times New Roman" w:hAnsi="Times New Roman" w:cs="Times New Roman"/>
          <w:i/>
          <w:sz w:val="28"/>
          <w:szCs w:val="28"/>
        </w:rPr>
        <w:t>к).</w:t>
      </w:r>
    </w:p>
    <w:p w:rsidR="005079C4" w:rsidRDefault="005079C4" w:rsidP="008246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0" cy="2984500"/>
            <wp:effectExtent l="19050" t="0" r="0" b="0"/>
            <wp:docPr id="11" name="Рисунок 10" descr="IMG_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9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C4" w:rsidRPr="005079C4" w:rsidRDefault="005079C4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9C4">
        <w:rPr>
          <w:rFonts w:ascii="Times New Roman" w:hAnsi="Times New Roman" w:cs="Times New Roman"/>
          <w:i/>
          <w:sz w:val="28"/>
          <w:szCs w:val="28"/>
        </w:rPr>
        <w:t>Гномик в желтом колпачке угощает конфетами маленького размера, одного цвета, разной формы.</w:t>
      </w:r>
    </w:p>
    <w:p w:rsidR="005079C4" w:rsidRPr="005079C4" w:rsidRDefault="005079C4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9C4">
        <w:rPr>
          <w:rFonts w:ascii="Times New Roman" w:hAnsi="Times New Roman" w:cs="Times New Roman"/>
          <w:i/>
          <w:sz w:val="28"/>
          <w:szCs w:val="28"/>
        </w:rPr>
        <w:t>Гномик в синем колпачке конфетами разного размера, цвета, одинаковой формы.</w:t>
      </w:r>
    </w:p>
    <w:p w:rsidR="005079C4" w:rsidRPr="005079C4" w:rsidRDefault="005079C4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9C4">
        <w:rPr>
          <w:rFonts w:ascii="Times New Roman" w:hAnsi="Times New Roman" w:cs="Times New Roman"/>
          <w:i/>
          <w:sz w:val="28"/>
          <w:szCs w:val="28"/>
        </w:rPr>
        <w:t>Гномик в зеленом колпачке конфетами одинакового размера, формы, разного цвета.</w:t>
      </w:r>
    </w:p>
    <w:p w:rsidR="005079C4" w:rsidRPr="005079C4" w:rsidRDefault="005079C4" w:rsidP="00EA39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9C4">
        <w:rPr>
          <w:rFonts w:ascii="Times New Roman" w:hAnsi="Times New Roman" w:cs="Times New Roman"/>
          <w:i/>
          <w:sz w:val="28"/>
          <w:szCs w:val="28"/>
        </w:rPr>
        <w:t>Гномик в красном колпачке конфетами разной формы, цвета, одинакового размера.</w:t>
      </w:r>
    </w:p>
    <w:p w:rsidR="00A70025" w:rsidRDefault="005079C4" w:rsidP="00A700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2890" cy="2363190"/>
            <wp:effectExtent l="19050" t="0" r="3610" b="0"/>
            <wp:docPr id="12" name="Рисунок 11" descr="IMG_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252" cy="23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988" w:rsidRDefault="00EA3988" w:rsidP="00A700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0025" w:rsidRPr="00011D3E" w:rsidRDefault="00C72CDE" w:rsidP="00A700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педагога можно расположить тарелки в определенном порядке</w:t>
      </w:r>
      <w:r w:rsidR="00A70025">
        <w:rPr>
          <w:rFonts w:ascii="Times New Roman" w:hAnsi="Times New Roman" w:cs="Times New Roman"/>
          <w:sz w:val="28"/>
          <w:szCs w:val="28"/>
        </w:rPr>
        <w:t xml:space="preserve"> (синяя тарелка справа </w:t>
      </w:r>
      <w:proofErr w:type="gramStart"/>
      <w:r w:rsidR="00A700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025">
        <w:rPr>
          <w:rFonts w:ascii="Times New Roman" w:hAnsi="Times New Roman" w:cs="Times New Roman"/>
          <w:sz w:val="28"/>
          <w:szCs w:val="28"/>
        </w:rPr>
        <w:t xml:space="preserve"> желтой, желтая между красной с синей и т.п.).</w:t>
      </w:r>
    </w:p>
    <w:p w:rsidR="00AB3740" w:rsidRDefault="00AB3740" w:rsidP="00EA39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EA39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хочу сказать, что с помощью развивающего обучения</w:t>
      </w:r>
    </w:p>
    <w:p w:rsidR="00AB3740" w:rsidRDefault="00AB3740" w:rsidP="00EA3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</w:t>
      </w:r>
      <w:r w:rsidR="00EA3988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входят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мир математики через увлекательные игры, и обучение не</w:t>
      </w:r>
    </w:p>
    <w:p w:rsidR="00AB3740" w:rsidRDefault="00AB3740" w:rsidP="00EA3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покажется им трудным и скучным. </w:t>
      </w:r>
    </w:p>
    <w:p w:rsidR="00AB3740" w:rsidRDefault="00AB3740" w:rsidP="00EA39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Дидактическая игра — 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 </w:t>
      </w:r>
    </w:p>
    <w:p w:rsidR="00444ED9" w:rsidRPr="006F64DD" w:rsidRDefault="00AB3740" w:rsidP="00EA39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усваивает материал специфический для данного возраста в наглядно-действенной форме, с опорой на непосредственные практические или игровые действия. Поэтому дидактическая игра является непременным средством формирования элементарных математических представлений детей дошкольного возраста.</w:t>
      </w:r>
    </w:p>
    <w:sectPr w:rsidR="00444ED9" w:rsidRPr="006F64DD" w:rsidSect="0044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436"/>
    <w:rsid w:val="00011D3E"/>
    <w:rsid w:val="00017044"/>
    <w:rsid w:val="0002554C"/>
    <w:rsid w:val="00184A80"/>
    <w:rsid w:val="00217770"/>
    <w:rsid w:val="003558E1"/>
    <w:rsid w:val="0037687E"/>
    <w:rsid w:val="003D616A"/>
    <w:rsid w:val="00444ED9"/>
    <w:rsid w:val="005079C4"/>
    <w:rsid w:val="00682CE2"/>
    <w:rsid w:val="006F1305"/>
    <w:rsid w:val="006F64DD"/>
    <w:rsid w:val="008246E6"/>
    <w:rsid w:val="00884E64"/>
    <w:rsid w:val="00922C80"/>
    <w:rsid w:val="00A118DE"/>
    <w:rsid w:val="00A70025"/>
    <w:rsid w:val="00AA1436"/>
    <w:rsid w:val="00AB3740"/>
    <w:rsid w:val="00AD704A"/>
    <w:rsid w:val="00C07A86"/>
    <w:rsid w:val="00C72CDE"/>
    <w:rsid w:val="00D06849"/>
    <w:rsid w:val="00EA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10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10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56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7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49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7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8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16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2019-03-13T10:36:00Z</dcterms:created>
  <dcterms:modified xsi:type="dcterms:W3CDTF">2019-03-13T12:30:00Z</dcterms:modified>
</cp:coreProperties>
</file>